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4746BEEF" w:rsidR="00464AAA" w:rsidRPr="002640AA" w:rsidRDefault="002640AA" w:rsidP="00BB7C5C">
      <w:pPr>
        <w:jc w:val="center"/>
        <w:rPr>
          <w:rFonts w:ascii="Times New Roman" w:hAnsi="Times New Roman" w:cs="Times New Roman"/>
          <w:b/>
          <w:bCs/>
          <w:sz w:val="26"/>
          <w:szCs w:val="26"/>
        </w:rPr>
      </w:pPr>
      <w:r w:rsidRPr="002640AA">
        <w:rPr>
          <w:rFonts w:ascii="Times New Roman" w:hAnsi="Times New Roman" w:cs="Times New Roman"/>
          <w:b/>
          <w:bCs/>
          <w:sz w:val="26"/>
          <w:szCs w:val="26"/>
        </w:rPr>
        <w:t>İNŞAAT SAHASI EMNİYET TALİMATI</w:t>
      </w:r>
    </w:p>
    <w:p w14:paraId="7255ED3E" w14:textId="736BB6FF" w:rsidR="00BB7C5C" w:rsidRPr="002640AA" w:rsidRDefault="00BB7C5C" w:rsidP="00BB7C5C">
      <w:pPr>
        <w:jc w:val="both"/>
        <w:rPr>
          <w:rStyle w:val="FontStyle97"/>
          <w:rFonts w:ascii="Times New Roman" w:hAnsi="Times New Roman" w:cs="Times New Roman"/>
          <w:sz w:val="22"/>
          <w:szCs w:val="22"/>
        </w:rPr>
      </w:pPr>
      <w:r w:rsidRPr="002640AA">
        <w:rPr>
          <w:rStyle w:val="FontStyle97"/>
          <w:rFonts w:ascii="Times New Roman" w:hAnsi="Times New Roman" w:cs="Times New Roman"/>
          <w:b/>
          <w:sz w:val="22"/>
          <w:szCs w:val="22"/>
        </w:rPr>
        <w:t>1. AMAÇ:</w:t>
      </w:r>
      <w:r w:rsidRPr="002640AA">
        <w:rPr>
          <w:rFonts w:ascii="Times New Roman" w:hAnsi="Times New Roman" w:cs="Times New Roman"/>
        </w:rPr>
        <w:t xml:space="preserve"> </w:t>
      </w:r>
      <w:r w:rsidRPr="002640AA">
        <w:rPr>
          <w:rStyle w:val="FontStyle97"/>
          <w:rFonts w:ascii="Times New Roman" w:hAnsi="Times New Roman" w:cs="Times New Roman"/>
          <w:sz w:val="22"/>
          <w:szCs w:val="22"/>
        </w:rPr>
        <w:t xml:space="preserve">Bu talimat Ağrı İbrahim Çeçen Üniversitesi yerleşkelerinde, </w:t>
      </w:r>
      <w:r w:rsidR="002640AA">
        <w:rPr>
          <w:rStyle w:val="FontStyle97"/>
          <w:rFonts w:ascii="Times New Roman" w:hAnsi="Times New Roman" w:cs="Times New Roman"/>
          <w:sz w:val="22"/>
          <w:szCs w:val="22"/>
        </w:rPr>
        <w:t>inşaat işlerinde</w:t>
      </w:r>
      <w:r w:rsidR="00EC3216" w:rsidRPr="002640AA">
        <w:rPr>
          <w:rStyle w:val="FontStyle97"/>
          <w:rFonts w:ascii="Times New Roman" w:hAnsi="Times New Roman" w:cs="Times New Roman"/>
          <w:sz w:val="22"/>
          <w:szCs w:val="22"/>
        </w:rPr>
        <w:t xml:space="preserve"> </w:t>
      </w:r>
      <w:r w:rsidR="00834FE2" w:rsidRPr="002640AA">
        <w:rPr>
          <w:rStyle w:val="FontStyle97"/>
          <w:rFonts w:ascii="Times New Roman" w:hAnsi="Times New Roman" w:cs="Times New Roman"/>
          <w:sz w:val="22"/>
          <w:szCs w:val="22"/>
        </w:rPr>
        <w:t>çalışanların</w:t>
      </w:r>
      <w:r w:rsidRPr="002640AA">
        <w:rPr>
          <w:rStyle w:val="FontStyle97"/>
          <w:rFonts w:ascii="Times New Roman" w:hAnsi="Times New Roman" w:cs="Times New Roman"/>
          <w:sz w:val="22"/>
          <w:szCs w:val="22"/>
        </w:rPr>
        <w:t xml:space="preserve"> kendisi </w:t>
      </w:r>
      <w:r w:rsidR="00BD7550" w:rsidRPr="002640AA">
        <w:rPr>
          <w:rStyle w:val="FontStyle97"/>
          <w:rFonts w:ascii="Times New Roman" w:hAnsi="Times New Roman" w:cs="Times New Roman"/>
          <w:sz w:val="22"/>
          <w:szCs w:val="22"/>
        </w:rPr>
        <w:t>ile</w:t>
      </w:r>
      <w:r w:rsidRPr="002640AA">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57B72F95" w:rsidR="00BB7C5C" w:rsidRPr="002640AA" w:rsidRDefault="00BB7C5C" w:rsidP="00BB7C5C">
      <w:pPr>
        <w:jc w:val="both"/>
        <w:rPr>
          <w:rStyle w:val="FontStyle97"/>
          <w:rFonts w:ascii="Times New Roman" w:hAnsi="Times New Roman" w:cs="Times New Roman"/>
          <w:b/>
          <w:sz w:val="22"/>
          <w:szCs w:val="22"/>
        </w:rPr>
      </w:pPr>
      <w:r w:rsidRPr="002640AA">
        <w:rPr>
          <w:rStyle w:val="FontStyle97"/>
          <w:rFonts w:ascii="Times New Roman" w:hAnsi="Times New Roman" w:cs="Times New Roman"/>
          <w:b/>
          <w:sz w:val="22"/>
          <w:szCs w:val="22"/>
        </w:rPr>
        <w:t>2. KAPSAM:</w:t>
      </w:r>
      <w:r w:rsidRPr="002640AA">
        <w:rPr>
          <w:rStyle w:val="FontStyle97"/>
          <w:rFonts w:ascii="Times New Roman" w:hAnsi="Times New Roman" w:cs="Times New Roman"/>
          <w:sz w:val="22"/>
          <w:szCs w:val="22"/>
        </w:rPr>
        <w:t xml:space="preserve"> Bu talimat Ağrı İbrahim Çeçen Üniversitesi yerleşkelerinde</w:t>
      </w:r>
      <w:r w:rsidR="00834FE2" w:rsidRPr="002640AA">
        <w:rPr>
          <w:rStyle w:val="FontStyle97"/>
          <w:rFonts w:ascii="Times New Roman" w:hAnsi="Times New Roman" w:cs="Times New Roman"/>
          <w:sz w:val="22"/>
          <w:szCs w:val="22"/>
        </w:rPr>
        <w:t xml:space="preserve"> </w:t>
      </w:r>
      <w:r w:rsidR="002640AA">
        <w:rPr>
          <w:rStyle w:val="FontStyle97"/>
          <w:rFonts w:ascii="Times New Roman" w:hAnsi="Times New Roman" w:cs="Times New Roman"/>
          <w:sz w:val="22"/>
          <w:szCs w:val="22"/>
        </w:rPr>
        <w:t>inşaat işlerinde</w:t>
      </w:r>
      <w:r w:rsidR="00EC3216" w:rsidRPr="002640AA">
        <w:rPr>
          <w:rStyle w:val="FontStyle97"/>
          <w:rFonts w:ascii="Times New Roman" w:hAnsi="Times New Roman" w:cs="Times New Roman"/>
          <w:sz w:val="22"/>
          <w:szCs w:val="22"/>
        </w:rPr>
        <w:t xml:space="preserve"> çalışan</w:t>
      </w:r>
      <w:r w:rsidR="00834FE2" w:rsidRPr="002640AA">
        <w:rPr>
          <w:rStyle w:val="FontStyle97"/>
          <w:rFonts w:ascii="Times New Roman" w:hAnsi="Times New Roman" w:cs="Times New Roman"/>
          <w:sz w:val="22"/>
          <w:szCs w:val="22"/>
        </w:rPr>
        <w:t xml:space="preserve"> personellerin </w:t>
      </w:r>
      <w:r w:rsidRPr="002640AA">
        <w:rPr>
          <w:rStyle w:val="FontStyle97"/>
          <w:rFonts w:ascii="Times New Roman" w:hAnsi="Times New Roman" w:cs="Times New Roman"/>
          <w:sz w:val="22"/>
          <w:szCs w:val="22"/>
        </w:rPr>
        <w:t>sorumlulukları</w:t>
      </w:r>
      <w:r w:rsidR="00BD7550" w:rsidRPr="002640AA">
        <w:rPr>
          <w:rStyle w:val="FontStyle97"/>
          <w:rFonts w:ascii="Times New Roman" w:hAnsi="Times New Roman" w:cs="Times New Roman"/>
          <w:sz w:val="22"/>
          <w:szCs w:val="22"/>
        </w:rPr>
        <w:t>nı</w:t>
      </w:r>
      <w:r w:rsidRPr="002640AA">
        <w:rPr>
          <w:rStyle w:val="FontStyle97"/>
          <w:rFonts w:ascii="Times New Roman" w:hAnsi="Times New Roman" w:cs="Times New Roman"/>
          <w:sz w:val="22"/>
          <w:szCs w:val="22"/>
        </w:rPr>
        <w:t xml:space="preserve"> ve emniyet tedbirlerini kapsar</w:t>
      </w:r>
      <w:r w:rsidRPr="002640AA">
        <w:rPr>
          <w:rStyle w:val="FontStyle97"/>
          <w:rFonts w:ascii="Times New Roman" w:hAnsi="Times New Roman" w:cs="Times New Roman"/>
          <w:b/>
          <w:sz w:val="22"/>
          <w:szCs w:val="22"/>
        </w:rPr>
        <w:t xml:space="preserve">.  </w:t>
      </w:r>
    </w:p>
    <w:p w14:paraId="4A1DC359" w14:textId="77777777" w:rsidR="00BB7C5C" w:rsidRPr="002640AA" w:rsidRDefault="00BB7C5C" w:rsidP="00BB7C5C">
      <w:pPr>
        <w:jc w:val="both"/>
        <w:rPr>
          <w:rStyle w:val="FontStyle97"/>
          <w:rFonts w:ascii="Times New Roman" w:hAnsi="Times New Roman" w:cs="Times New Roman"/>
          <w:sz w:val="22"/>
          <w:szCs w:val="22"/>
        </w:rPr>
      </w:pPr>
      <w:r w:rsidRPr="002640AA">
        <w:rPr>
          <w:rStyle w:val="FontStyle97"/>
          <w:rFonts w:ascii="Times New Roman" w:hAnsi="Times New Roman" w:cs="Times New Roman"/>
          <w:b/>
          <w:sz w:val="22"/>
          <w:szCs w:val="22"/>
        </w:rPr>
        <w:t>3. YASAL DAYANAK:</w:t>
      </w:r>
      <w:r w:rsidRPr="002640AA">
        <w:rPr>
          <w:rFonts w:ascii="Times New Roman" w:hAnsi="Times New Roman" w:cs="Times New Roman"/>
        </w:rPr>
        <w:t xml:space="preserve"> </w:t>
      </w:r>
      <w:r w:rsidRPr="002640AA">
        <w:rPr>
          <w:rStyle w:val="FontStyle97"/>
          <w:rFonts w:ascii="Times New Roman" w:hAnsi="Times New Roman" w:cs="Times New Roman"/>
          <w:sz w:val="22"/>
          <w:szCs w:val="22"/>
        </w:rPr>
        <w:t>Bu talimat 6331 Sayılı İş Sağlığı ve Güvenliği Kanunu ile bağlı yönetmelik ve tebliğler,</w:t>
      </w:r>
      <w:r w:rsidRPr="002640AA">
        <w:rPr>
          <w:rFonts w:ascii="Times New Roman" w:hAnsi="Times New Roman" w:cs="Times New Roman"/>
        </w:rPr>
        <w:t xml:space="preserve"> </w:t>
      </w:r>
      <w:r w:rsidRPr="002640AA">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2640AA" w:rsidRDefault="00BB7C5C" w:rsidP="00BB7C5C">
      <w:pPr>
        <w:jc w:val="both"/>
        <w:rPr>
          <w:rStyle w:val="FontStyle97"/>
          <w:rFonts w:ascii="Times New Roman" w:hAnsi="Times New Roman" w:cs="Times New Roman"/>
          <w:b/>
          <w:sz w:val="22"/>
          <w:szCs w:val="22"/>
        </w:rPr>
      </w:pPr>
      <w:r w:rsidRPr="002640AA">
        <w:rPr>
          <w:rStyle w:val="FontStyle97"/>
          <w:rFonts w:ascii="Times New Roman" w:hAnsi="Times New Roman" w:cs="Times New Roman"/>
          <w:b/>
          <w:sz w:val="22"/>
          <w:szCs w:val="22"/>
        </w:rPr>
        <w:t>4. SORUMLULAR:</w:t>
      </w:r>
      <w:r w:rsidRPr="002640AA">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2640AA">
        <w:rPr>
          <w:rStyle w:val="FontStyle97"/>
          <w:rFonts w:ascii="Times New Roman" w:hAnsi="Times New Roman" w:cs="Times New Roman"/>
          <w:sz w:val="22"/>
          <w:szCs w:val="22"/>
        </w:rPr>
        <w:t xml:space="preserve">ilgili </w:t>
      </w:r>
      <w:r w:rsidR="00885D51" w:rsidRPr="002640AA">
        <w:rPr>
          <w:rStyle w:val="FontStyle97"/>
          <w:rFonts w:ascii="Times New Roman" w:hAnsi="Times New Roman" w:cs="Times New Roman"/>
          <w:sz w:val="22"/>
          <w:szCs w:val="22"/>
        </w:rPr>
        <w:t>personeller</w:t>
      </w:r>
      <w:r w:rsidRPr="002640AA">
        <w:rPr>
          <w:rStyle w:val="FontStyle97"/>
          <w:rFonts w:ascii="Times New Roman" w:hAnsi="Times New Roman" w:cs="Times New Roman"/>
          <w:sz w:val="22"/>
          <w:szCs w:val="22"/>
        </w:rPr>
        <w:t xml:space="preserve"> sorumludur.</w:t>
      </w:r>
    </w:p>
    <w:p w14:paraId="7DC8962F" w14:textId="561C9231" w:rsidR="00BD7550" w:rsidRPr="002640AA" w:rsidRDefault="00BB7C5C" w:rsidP="00B62040">
      <w:pPr>
        <w:rPr>
          <w:rStyle w:val="FontStyle97"/>
          <w:rFonts w:ascii="Times New Roman" w:hAnsi="Times New Roman" w:cs="Times New Roman"/>
          <w:b/>
          <w:sz w:val="22"/>
          <w:szCs w:val="22"/>
        </w:rPr>
      </w:pPr>
      <w:r w:rsidRPr="002640AA">
        <w:rPr>
          <w:rStyle w:val="FontStyle97"/>
          <w:rFonts w:ascii="Times New Roman" w:hAnsi="Times New Roman" w:cs="Times New Roman"/>
          <w:b/>
          <w:sz w:val="22"/>
          <w:szCs w:val="22"/>
        </w:rPr>
        <w:t>5. UYGULAMA</w:t>
      </w:r>
    </w:p>
    <w:p w14:paraId="65B7BC7B" w14:textId="77777777"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İnşaat çalışmaları gündüz yapılmalıdır. Karanlıkta veya gece çalışmasının gerekli veya mecburi bulunduğu hallerde, çalışma yeri ve geçitler yeterince ve uygun şekilde aydınlatılmalıdır. Kullanılan ışık kaynağı çok ısı, keskin veya titrek ışınlar vermemeli, havayı bozmamalıdır.</w:t>
      </w:r>
    </w:p>
    <w:p w14:paraId="64086A26" w14:textId="09196CBA"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Kullanılan aydınlatma araçları periyodik olarak ehliyetli kişilerce kontrol edilmelidir. Petrol ile çalışan lambaların hazneleri metal olmalı, benzin veya benzol kullanılmamalıdır. Lamba alevi emniyet altına alınmalıdır. Kapalı yerler için de yukarıdaki şartlara uyulmalıdır. </w:t>
      </w:r>
    </w:p>
    <w:p w14:paraId="09C2D4B6" w14:textId="67C719DC"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Tabandan itibaren </w:t>
      </w:r>
      <w:proofErr w:type="gramStart"/>
      <w:r w:rsidRPr="002640AA">
        <w:rPr>
          <w:rFonts w:ascii="Times New Roman" w:hAnsi="Times New Roman" w:cs="Times New Roman"/>
        </w:rPr>
        <w:t>7.50</w:t>
      </w:r>
      <w:proofErr w:type="gramEnd"/>
      <w:r w:rsidRPr="002640AA">
        <w:rPr>
          <w:rFonts w:ascii="Times New Roman" w:hAnsi="Times New Roman" w:cs="Times New Roman"/>
        </w:rPr>
        <w:t xml:space="preserve"> metreden daha yukarıda olan çalışma yerlerinde şayet merdivenler, iskeleler, yakalama platformları, geçici döşemeler, güvenlik kemerleri kullanılamıyor ise, işçilerin düşmesine karşı bir güvenlik önlemi olarak güvenlik ağları kullanılmalıdır. </w:t>
      </w:r>
    </w:p>
    <w:p w14:paraId="12D0F0C4" w14:textId="1CBCA2A5"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Ağlar gereken yerlere konulmadan ve denenmeden işe başlanılmamalıdır. Ağların yerleştirildiği yer ile çalışanların bulunduğu yer arasındaki düşme mesafesi </w:t>
      </w:r>
      <w:proofErr w:type="gramStart"/>
      <w:r w:rsidRPr="002640AA">
        <w:rPr>
          <w:rFonts w:ascii="Times New Roman" w:hAnsi="Times New Roman" w:cs="Times New Roman"/>
        </w:rPr>
        <w:t>6.00</w:t>
      </w:r>
      <w:proofErr w:type="gramEnd"/>
      <w:r w:rsidRPr="002640AA">
        <w:rPr>
          <w:rFonts w:ascii="Times New Roman" w:hAnsi="Times New Roman" w:cs="Times New Roman"/>
        </w:rPr>
        <w:t xml:space="preserve"> metreyi geçmemelidir </w:t>
      </w:r>
    </w:p>
    <w:p w14:paraId="514EE840" w14:textId="406A6821"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İnşaat sahasında kullanılan iskeleler, platformlar, geçitler, korkuluklar, merdiven parmaklıkları, güvenlik halatları, güvenlik fileleri, zincirler, kablolar ve diğer koruma tedbirlerine ait araç ve gereçler ve işçilere verilen güvenlik kemerleri ile diğer malzeme ve araçlar, yapılan işe uygun ve işçileri her çeşit tehlikeden korumaya yeterli olacak ve kullanılan tesisat, tertibat, malzeme veya araçlar, kaldırabilecekleri yüke dayanacak nitelik ve sağlamlıkta bulunmalı, alet, parça, malzeme gibi cisimlerin düşmesi muhtemel yerlerde çalışacak işçilere koruma başlığı (baret) verilmelidir. </w:t>
      </w:r>
    </w:p>
    <w:p w14:paraId="78532C5A" w14:textId="19D50B8D"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İnşaat sahası içindeki tehlikeli kısımlar ile girilmesi yasak olan kısımlar açıkça sınırlandırılmalı ve buralara görünür şekilde yazılmalı, uyarma levhaları konulmalı ve geceleri kırmızı ışıklarla aydınlatılmalıdır. </w:t>
      </w:r>
    </w:p>
    <w:p w14:paraId="13E68500" w14:textId="0BF9B143"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Kapalı inşaat yerlerinde sıcaklık 15°C'den az 30°C'den fazla olmamalıdır. Çok buharlaşmanın meydana geldiği bu yerlerde sıcaklık 15°C'den az, 25°C'den çok olmamalıdır. </w:t>
      </w:r>
    </w:p>
    <w:p w14:paraId="5B723A05" w14:textId="3A55E024"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Çok sıcaklık veren ısıtma araçları ile mecburi olarak yakın çalışma durumunda, bu sıcaklıktan zarar görülmemesi için, koruma tedbirleri alınmalıdır. </w:t>
      </w:r>
    </w:p>
    <w:p w14:paraId="5B2E7F20" w14:textId="6CE92631"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Kapalı inşaat yerlerinde havalandırma işlemi günde en az bir kez ve bir saatlik müddetle yapılmalıdır. </w:t>
      </w:r>
    </w:p>
    <w:p w14:paraId="3C4463A7" w14:textId="65CE269B"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Çalışma esnasında işin durumuna göre kapalı hava periyodik olarak yenilenmelidir. </w:t>
      </w:r>
    </w:p>
    <w:p w14:paraId="024A361C" w14:textId="77777777"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lastRenderedPageBreak/>
        <w:t xml:space="preserve">Toz, buhar veya kötü koku çıkan yerlerde baca yapılmalıdır. Ebatları yetersiz olan bacalar emme cihazları ile donatılmalıdır. İş yeri toz ve gaz bakımından önemli bir tehlike oluşturmamalı, gerektiğinde işçiler maske takmalıdır. </w:t>
      </w:r>
    </w:p>
    <w:p w14:paraId="40DD5F91" w14:textId="2A73A702"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Köprü şeklindeki asma geçitler en büyük ağırlığa göre hesaplanmalı, sallanmayacak ve esnemeyecek nitelikte olmalıdır. Koridor ve geçitlerin yanları açık bırakılmamalı, bir metre kadar yükseklikte korkuluklarla çevrilmelidir. </w:t>
      </w:r>
    </w:p>
    <w:p w14:paraId="5492AC08" w14:textId="6EEDB6E5"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Yangına meydan vermemek için gerekli bütün güvenlik tedbirleri alınmalı ve yangın anında iletişim sağlamak için gerekli duyuru araçları bulundurulmalıdır.</w:t>
      </w:r>
    </w:p>
    <w:p w14:paraId="0BAC1C7B" w14:textId="3F697B12"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 Yapı işlerinde çalışanları korumaya yönelik her türlü araç ve gereç ilgili Türk Standartlarına uygun olmalıdır. Standardı olmayanların da muayenesi sıhhatli bir şekilde yapıldıktan sonra satın alınmalı ve kullanılmalıdır.</w:t>
      </w:r>
    </w:p>
    <w:p w14:paraId="34A95C25" w14:textId="00DD9C13"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İnşaatın devamı süresince sivri uçları veya keskin kenarları bulunan malzeme ve artıklar, gelişigüzel atılmamalı ve/veya ortalıkta bulundurulmamalıdır. </w:t>
      </w:r>
    </w:p>
    <w:p w14:paraId="2DE69427" w14:textId="44080C7E"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İnşaat sahasında kazaya sebep olacak veya çalışanları tehlikeli durumlara düşürecek şekilde malzeme istif edilmemeli ve araçlar, gelişigüzel yerlere bırakılmamalıdır. </w:t>
      </w:r>
    </w:p>
    <w:p w14:paraId="686C9E14" w14:textId="3D7E1746"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Malzeme, alet ve kaldırılan veya indirilen ekipmanın düşerek herhangi bir kişiyi yaralamasının önüne geçmek için, parmaklık, bariyer ve gözcü gibi tedbirler alınmalıdır. </w:t>
      </w:r>
    </w:p>
    <w:p w14:paraId="149AA180" w14:textId="3F5792BA" w:rsidR="00EC3216"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Tavan veya döşemelerdeki boşluk ve deliklere korkuluk yapılmalı veya bu deliklerin üstleri geçici bir süre için uygun şekilde kapatılmalıdır.</w:t>
      </w:r>
    </w:p>
    <w:p w14:paraId="5FE67C55" w14:textId="54510BAB"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İnşaat sahasında çalışanların birlikte korunmaları sağlanamadığı hallerde, yapılan işlerin özelliği itibariyle gerekli kişisel korunma araçları verilmelidir. Bu araçlar işçilerin fizik yapılarına uygun olmalıdır. Bir işçinin kullandığı koruyucu araçlar başka işçilere verilmeden önce uygun şekilde temizlenmelidir.</w:t>
      </w:r>
    </w:p>
    <w:p w14:paraId="3CE1747C" w14:textId="4B981F52"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Yüksek çalışma yerlerinde çalışan işçileri düşmeden korumak için, korkuluk ve etek tahtaları yapılmalı; bunun sağlanamadığı hallerde, yeterli şekilde sağlama alınmış bir güvenlik kemeri kullanılmalıdır. </w:t>
      </w:r>
    </w:p>
    <w:p w14:paraId="6C05FB17" w14:textId="719B707C"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Güvenlik kemeri ve diğer tedbirlerin alınmadığı ve işçilerin diz çökerek veya çömelerek çalışmak zorunda oldukları çatı kenarlarına ara korkuluklar yapılmalıdır.</w:t>
      </w:r>
    </w:p>
    <w:p w14:paraId="5FE0A9F1" w14:textId="4E98CBE1"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Düşme veya kayma tehlikesi bulunan yerlerde çalışanlarla, kiremit döşeyicilerine, oluk ve her türlü dış boya işleri yapanlara, gırgır vinçlerini çalıştıranlara ve kuyu, kanalizasyon, galeri ve benzeri derinliklerde çalışanlara güvenlik kemerleri verilmeli ve işçiler de verilen bu kemerleri kullanmalıdır. </w:t>
      </w:r>
    </w:p>
    <w:p w14:paraId="7C06D681" w14:textId="01A0632D"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Çatı üzerindeki yoğun çalışma sırasında, yuvarlanan veya kayan işçilerin düşmesini önlemek için, korkuluk ve etek tahtaları yapılmalıdır. </w:t>
      </w:r>
    </w:p>
    <w:p w14:paraId="5A499F07" w14:textId="67682EB1"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Çatılarda veya eğik yüzeylerde yapılan işlerde kullanılan yapı iskelelerine uygun korkuluklar yapılmalıdır. Bu korkuluklar aynı zamanda, dengesini kaybetmiş bir işçinin düşmesine engel olabilecek sağlamlıkta olmalıdır. </w:t>
      </w:r>
    </w:p>
    <w:p w14:paraId="5F5FFC0E" w14:textId="1F262925"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Cam, saç ve çimento harçlı levhalardan yapılmış veya eskimiş, yıpranmış ve dayanıklılığı azalmış çatılarda, çatı merdiveni kullanılmalı ve buralarda tam güvenlik sağlanmadıkça çalışılmamalıdır. </w:t>
      </w:r>
    </w:p>
    <w:p w14:paraId="6DD5DA88" w14:textId="3C9C73CD"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Kuvvetli rüzgâr alan iş yerlerinde gerekli güvenlik tedbirleri alınmadan işçiler çalıştırılmamalıdır. </w:t>
      </w:r>
    </w:p>
    <w:p w14:paraId="2BF570BA" w14:textId="586A3FC4"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 xml:space="preserve">İnşaat sahasında kamyon ve benzeri taşıt ve araçlar kullanıldığında bunların giriş ve çıkışları için uygun bir şekilde işaretlenmiş yerler ayrılmalı ve bu taşıtların bütün manevraları bir gözetici tarafından yönetilmelidir. </w:t>
      </w:r>
    </w:p>
    <w:p w14:paraId="5C2D1E01" w14:textId="277966DC" w:rsidR="002640AA" w:rsidRPr="002640AA" w:rsidRDefault="002640AA" w:rsidP="002640AA">
      <w:pPr>
        <w:pStyle w:val="ListeParagraf"/>
        <w:numPr>
          <w:ilvl w:val="0"/>
          <w:numId w:val="47"/>
        </w:numPr>
        <w:spacing w:before="40"/>
        <w:jc w:val="both"/>
        <w:rPr>
          <w:rFonts w:ascii="Times New Roman" w:hAnsi="Times New Roman" w:cs="Times New Roman"/>
        </w:rPr>
      </w:pPr>
      <w:r w:rsidRPr="002640AA">
        <w:rPr>
          <w:rFonts w:ascii="Times New Roman" w:hAnsi="Times New Roman" w:cs="Times New Roman"/>
        </w:rPr>
        <w:t>Bu araçların manevra ve park yerleri belirtilmiş olmalı, kısa bir süre için de olsa araçlar, gerekli güvenlik tedbirleri sağlanmadıkça sürücüsüz bırakılmamalıdır.</w:t>
      </w:r>
    </w:p>
    <w:p w14:paraId="10F4EA75" w14:textId="77777777" w:rsidR="00EC3216" w:rsidRPr="002640AA" w:rsidRDefault="00EC3216" w:rsidP="00EC3216">
      <w:pPr>
        <w:spacing w:before="40"/>
        <w:jc w:val="both"/>
        <w:rPr>
          <w:rFonts w:ascii="Times New Roman" w:hAnsi="Times New Roman" w:cs="Times New Roman"/>
        </w:rPr>
      </w:pPr>
    </w:p>
    <w:p w14:paraId="7114CBE5" w14:textId="77777777" w:rsidR="00EC3216" w:rsidRPr="002640AA" w:rsidRDefault="00EC3216" w:rsidP="00EC3216">
      <w:pPr>
        <w:spacing w:before="40"/>
        <w:jc w:val="both"/>
        <w:rPr>
          <w:rFonts w:ascii="Times New Roman" w:hAnsi="Times New Roman" w:cs="Times New Roman"/>
        </w:rPr>
      </w:pPr>
    </w:p>
    <w:p w14:paraId="6BB81093" w14:textId="19B10F37" w:rsidR="00464AAA" w:rsidRPr="002640AA" w:rsidRDefault="00A436A8" w:rsidP="00EC3216">
      <w:pPr>
        <w:pStyle w:val="ListeParagraf"/>
        <w:spacing w:before="40"/>
        <w:jc w:val="both"/>
        <w:rPr>
          <w:rFonts w:ascii="Times New Roman" w:hAnsi="Times New Roman" w:cs="Times New Roman"/>
        </w:rPr>
      </w:pPr>
      <w:r w:rsidRPr="002640AA">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2640AA">
        <w:rPr>
          <w:rFonts w:ascii="Times New Roman" w:hAnsi="Times New Roman" w:cs="Times New Roman"/>
        </w:rPr>
        <w:t>.</w:t>
      </w:r>
    </w:p>
    <w:p w14:paraId="725ACFA7" w14:textId="2198605B" w:rsidR="00464AAA" w:rsidRPr="002640AA" w:rsidRDefault="00464AAA" w:rsidP="00CB0345">
      <w:pPr>
        <w:spacing w:after="0" w:line="276" w:lineRule="auto"/>
        <w:jc w:val="both"/>
        <w:rPr>
          <w:rStyle w:val="FontStyle97"/>
          <w:rFonts w:ascii="Times New Roman" w:hAnsi="Times New Roman" w:cs="Times New Roman"/>
          <w:b/>
          <w:bCs/>
          <w:sz w:val="22"/>
          <w:szCs w:val="22"/>
        </w:rPr>
      </w:pPr>
      <w:r w:rsidRPr="002640AA">
        <w:rPr>
          <w:rStyle w:val="FontStyle97"/>
          <w:rFonts w:ascii="Times New Roman" w:hAnsi="Times New Roman" w:cs="Times New Roman"/>
          <w:b/>
          <w:sz w:val="22"/>
          <w:szCs w:val="22"/>
        </w:rPr>
        <w:t xml:space="preserve">Yukarıdaki talimatı okuduğumu, anladığımı, </w:t>
      </w:r>
      <w:r w:rsidRPr="002640AA">
        <w:rPr>
          <w:rFonts w:ascii="Times New Roman" w:hAnsi="Times New Roman" w:cs="Times New Roman"/>
          <w:b/>
          <w:bCs/>
        </w:rPr>
        <w:t>Ağrı İbrahim Çeçen Üniversitesi</w:t>
      </w:r>
      <w:r w:rsidRPr="002640AA">
        <w:rPr>
          <w:rStyle w:val="FontStyle97"/>
          <w:rFonts w:ascii="Times New Roman" w:hAnsi="Times New Roman" w:cs="Times New Roman"/>
          <w:b/>
          <w:sz w:val="22"/>
          <w:szCs w:val="22"/>
        </w:rPr>
        <w:t xml:space="preserve"> ……………………………………………………………………………</w:t>
      </w:r>
      <w:proofErr w:type="gramStart"/>
      <w:r w:rsidRPr="002640AA">
        <w:rPr>
          <w:rStyle w:val="FontStyle97"/>
          <w:rFonts w:ascii="Times New Roman" w:hAnsi="Times New Roman" w:cs="Times New Roman"/>
          <w:b/>
          <w:sz w:val="22"/>
          <w:szCs w:val="22"/>
        </w:rPr>
        <w:t>…….</w:t>
      </w:r>
      <w:proofErr w:type="gramEnd"/>
      <w:r w:rsidRPr="002640AA">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2640AA">
        <w:rPr>
          <w:rStyle w:val="FontStyle97"/>
          <w:rFonts w:ascii="Times New Roman" w:hAnsi="Times New Roman" w:cs="Times New Roman"/>
          <w:b/>
          <w:color w:val="000000" w:themeColor="text1"/>
          <w:sz w:val="22"/>
          <w:szCs w:val="22"/>
        </w:rPr>
        <w:t>üstlendiğimi</w:t>
      </w:r>
      <w:r w:rsidRPr="002640AA">
        <w:rPr>
          <w:rStyle w:val="FontStyle97"/>
          <w:rFonts w:ascii="Times New Roman" w:hAnsi="Times New Roman" w:cs="Times New Roman"/>
          <w:b/>
          <w:sz w:val="22"/>
          <w:szCs w:val="22"/>
        </w:rPr>
        <w:t xml:space="preserve"> kabul ve taahhüt ederim.</w:t>
      </w:r>
    </w:p>
    <w:sectPr w:rsidR="00464AAA" w:rsidRPr="002640AA" w:rsidSect="004E6081">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1EC15" w14:textId="77777777" w:rsidR="004E6081" w:rsidRDefault="004E6081" w:rsidP="003B2F18">
      <w:pPr>
        <w:spacing w:after="0" w:line="240" w:lineRule="auto"/>
      </w:pPr>
      <w:r>
        <w:separator/>
      </w:r>
    </w:p>
  </w:endnote>
  <w:endnote w:type="continuationSeparator" w:id="0">
    <w:p w14:paraId="395E77ED" w14:textId="77777777" w:rsidR="004E6081" w:rsidRDefault="004E6081"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26A8" w14:textId="77777777" w:rsidR="004E6081" w:rsidRDefault="004E6081" w:rsidP="003B2F18">
      <w:pPr>
        <w:spacing w:after="0" w:line="240" w:lineRule="auto"/>
      </w:pPr>
      <w:r>
        <w:separator/>
      </w:r>
    </w:p>
  </w:footnote>
  <w:footnote w:type="continuationSeparator" w:id="0">
    <w:p w14:paraId="51D5C96C" w14:textId="77777777" w:rsidR="004E6081" w:rsidRDefault="004E6081"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6E7D11A8"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EC3216">
            <w:rPr>
              <w:rFonts w:ascii="Times New Roman" w:eastAsia="Times New Roman" w:hAnsi="Times New Roman" w:cs="Times New Roman"/>
              <w:sz w:val="20"/>
              <w:szCs w:val="20"/>
              <w:lang w:eastAsia="tr-TR"/>
            </w:rPr>
            <w:t>3</w:t>
          </w:r>
          <w:r w:rsidR="002640AA">
            <w:rPr>
              <w:rFonts w:ascii="Times New Roman" w:eastAsia="Times New Roman" w:hAnsi="Times New Roman" w:cs="Times New Roman"/>
              <w:sz w:val="20"/>
              <w:szCs w:val="20"/>
              <w:lang w:eastAsia="tr-TR"/>
            </w:rPr>
            <w:t>7</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5B2369C9"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2640AA">
            <w:rPr>
              <w:rFonts w:ascii="Times New Roman" w:eastAsia="Times New Roman" w:hAnsi="Times New Roman" w:cs="Times New Roman"/>
              <w:sz w:val="20"/>
              <w:szCs w:val="20"/>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B84B9E"/>
    <w:multiLevelType w:val="hybridMultilevel"/>
    <w:tmpl w:val="432ED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0F32CD"/>
    <w:multiLevelType w:val="hybridMultilevel"/>
    <w:tmpl w:val="29DC2AF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A393139"/>
    <w:multiLevelType w:val="hybridMultilevel"/>
    <w:tmpl w:val="659A6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8E368E"/>
    <w:multiLevelType w:val="hybridMultilevel"/>
    <w:tmpl w:val="0486FB3A"/>
    <w:lvl w:ilvl="0" w:tplc="041F0001">
      <w:start w:val="1"/>
      <w:numFmt w:val="bullet"/>
      <w:lvlText w:val=""/>
      <w:lvlJc w:val="left"/>
      <w:pPr>
        <w:ind w:left="720" w:hanging="360"/>
      </w:pPr>
      <w:rPr>
        <w:rFonts w:ascii="Symbol" w:hAnsi="Symbol" w:hint="default"/>
      </w:rPr>
    </w:lvl>
    <w:lvl w:ilvl="1" w:tplc="AAC6FFB6">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1190248"/>
    <w:multiLevelType w:val="hybridMultilevel"/>
    <w:tmpl w:val="D576C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4C55005"/>
    <w:multiLevelType w:val="hybridMultilevel"/>
    <w:tmpl w:val="21C0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7"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1C717B"/>
    <w:multiLevelType w:val="hybridMultilevel"/>
    <w:tmpl w:val="5FD04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8F32F80"/>
    <w:multiLevelType w:val="hybridMultilevel"/>
    <w:tmpl w:val="27566852"/>
    <w:lvl w:ilvl="0" w:tplc="6BC87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08848FB"/>
    <w:multiLevelType w:val="hybridMultilevel"/>
    <w:tmpl w:val="19D8B5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081397"/>
    <w:multiLevelType w:val="hybridMultilevel"/>
    <w:tmpl w:val="3F9255AC"/>
    <w:lvl w:ilvl="0" w:tplc="6CA8C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3"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4"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5"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5"/>
  </w:num>
  <w:num w:numId="2" w16cid:durableId="1061900937">
    <w:abstractNumId w:val="42"/>
  </w:num>
  <w:num w:numId="3" w16cid:durableId="1334144409">
    <w:abstractNumId w:val="10"/>
  </w:num>
  <w:num w:numId="4" w16cid:durableId="1029725545">
    <w:abstractNumId w:val="26"/>
  </w:num>
  <w:num w:numId="5" w16cid:durableId="203753236">
    <w:abstractNumId w:val="23"/>
  </w:num>
  <w:num w:numId="6" w16cid:durableId="439223219">
    <w:abstractNumId w:val="35"/>
  </w:num>
  <w:num w:numId="7" w16cid:durableId="1300768490">
    <w:abstractNumId w:val="13"/>
  </w:num>
  <w:num w:numId="8" w16cid:durableId="1918394214">
    <w:abstractNumId w:val="6"/>
  </w:num>
  <w:num w:numId="9" w16cid:durableId="1450271312">
    <w:abstractNumId w:val="44"/>
  </w:num>
  <w:num w:numId="10" w16cid:durableId="303438651">
    <w:abstractNumId w:val="30"/>
  </w:num>
  <w:num w:numId="11" w16cid:durableId="1075323363">
    <w:abstractNumId w:val="17"/>
  </w:num>
  <w:num w:numId="12" w16cid:durableId="1173448362">
    <w:abstractNumId w:val="34"/>
  </w:num>
  <w:num w:numId="13" w16cid:durableId="783117123">
    <w:abstractNumId w:val="27"/>
  </w:num>
  <w:num w:numId="14" w16cid:durableId="839001255">
    <w:abstractNumId w:val="32"/>
  </w:num>
  <w:num w:numId="15" w16cid:durableId="1295480039">
    <w:abstractNumId w:val="8"/>
  </w:num>
  <w:num w:numId="16" w16cid:durableId="1656030639">
    <w:abstractNumId w:val="22"/>
  </w:num>
  <w:num w:numId="17" w16cid:durableId="1256788234">
    <w:abstractNumId w:val="33"/>
  </w:num>
  <w:num w:numId="18" w16cid:durableId="967277302">
    <w:abstractNumId w:val="38"/>
  </w:num>
  <w:num w:numId="19" w16cid:durableId="1472555549">
    <w:abstractNumId w:val="24"/>
  </w:num>
  <w:num w:numId="20" w16cid:durableId="1321159388">
    <w:abstractNumId w:val="12"/>
  </w:num>
  <w:num w:numId="21" w16cid:durableId="12994895">
    <w:abstractNumId w:val="3"/>
  </w:num>
  <w:num w:numId="22" w16cid:durableId="1169520754">
    <w:abstractNumId w:val="0"/>
  </w:num>
  <w:num w:numId="23" w16cid:durableId="1749031992">
    <w:abstractNumId w:val="45"/>
  </w:num>
  <w:num w:numId="24" w16cid:durableId="1122575288">
    <w:abstractNumId w:val="43"/>
  </w:num>
  <w:num w:numId="25" w16cid:durableId="540285218">
    <w:abstractNumId w:val="16"/>
  </w:num>
  <w:num w:numId="26" w16cid:durableId="1836140416">
    <w:abstractNumId w:val="28"/>
  </w:num>
  <w:num w:numId="27" w16cid:durableId="1344161812">
    <w:abstractNumId w:val="46"/>
  </w:num>
  <w:num w:numId="28" w16cid:durableId="1558513617">
    <w:abstractNumId w:val="1"/>
  </w:num>
  <w:num w:numId="29" w16cid:durableId="328020428">
    <w:abstractNumId w:val="29"/>
  </w:num>
  <w:num w:numId="30" w16cid:durableId="1975526154">
    <w:abstractNumId w:val="40"/>
  </w:num>
  <w:num w:numId="31" w16cid:durableId="1611889393">
    <w:abstractNumId w:val="25"/>
  </w:num>
  <w:num w:numId="32" w16cid:durableId="959804689">
    <w:abstractNumId w:val="37"/>
  </w:num>
  <w:num w:numId="33" w16cid:durableId="502627452">
    <w:abstractNumId w:val="41"/>
  </w:num>
  <w:num w:numId="34" w16cid:durableId="1319730768">
    <w:abstractNumId w:val="20"/>
  </w:num>
  <w:num w:numId="35" w16cid:durableId="1240285154">
    <w:abstractNumId w:val="2"/>
  </w:num>
  <w:num w:numId="36" w16cid:durableId="89283090">
    <w:abstractNumId w:val="19"/>
  </w:num>
  <w:num w:numId="37" w16cid:durableId="560288771">
    <w:abstractNumId w:val="5"/>
  </w:num>
  <w:num w:numId="38" w16cid:durableId="1111630784">
    <w:abstractNumId w:val="39"/>
  </w:num>
  <w:num w:numId="39" w16cid:durableId="927662617">
    <w:abstractNumId w:val="14"/>
  </w:num>
  <w:num w:numId="40" w16cid:durableId="153302150">
    <w:abstractNumId w:val="21"/>
  </w:num>
  <w:num w:numId="41" w16cid:durableId="740375576">
    <w:abstractNumId w:val="7"/>
  </w:num>
  <w:num w:numId="42" w16cid:durableId="1033920483">
    <w:abstractNumId w:val="31"/>
  </w:num>
  <w:num w:numId="43" w16cid:durableId="1819805483">
    <w:abstractNumId w:val="36"/>
  </w:num>
  <w:num w:numId="44" w16cid:durableId="1499420924">
    <w:abstractNumId w:val="4"/>
  </w:num>
  <w:num w:numId="45" w16cid:durableId="222719958">
    <w:abstractNumId w:val="18"/>
  </w:num>
  <w:num w:numId="46" w16cid:durableId="1445078662">
    <w:abstractNumId w:val="9"/>
  </w:num>
  <w:num w:numId="47" w16cid:durableId="1708599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0E7ED6"/>
    <w:rsid w:val="0012307A"/>
    <w:rsid w:val="001458FE"/>
    <w:rsid w:val="00190784"/>
    <w:rsid w:val="001C2ED2"/>
    <w:rsid w:val="0020019A"/>
    <w:rsid w:val="00223264"/>
    <w:rsid w:val="002238E1"/>
    <w:rsid w:val="00224FEB"/>
    <w:rsid w:val="00260304"/>
    <w:rsid w:val="002640AA"/>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E2BA4"/>
    <w:rsid w:val="004E6081"/>
    <w:rsid w:val="005355EC"/>
    <w:rsid w:val="00546781"/>
    <w:rsid w:val="00560651"/>
    <w:rsid w:val="005625A1"/>
    <w:rsid w:val="00576311"/>
    <w:rsid w:val="005C69E9"/>
    <w:rsid w:val="005E6435"/>
    <w:rsid w:val="005F0A51"/>
    <w:rsid w:val="00625414"/>
    <w:rsid w:val="006328AE"/>
    <w:rsid w:val="006C3801"/>
    <w:rsid w:val="006C6538"/>
    <w:rsid w:val="006D4A7E"/>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6520"/>
    <w:rsid w:val="00E67CB4"/>
    <w:rsid w:val="00E72561"/>
    <w:rsid w:val="00E85498"/>
    <w:rsid w:val="00EC3216"/>
    <w:rsid w:val="00ED2FDD"/>
    <w:rsid w:val="00EF5C33"/>
    <w:rsid w:val="00F07B26"/>
    <w:rsid w:val="00F13084"/>
    <w:rsid w:val="00F17BE3"/>
    <w:rsid w:val="00F21C79"/>
    <w:rsid w:val="00F37ED6"/>
    <w:rsid w:val="00F443E0"/>
    <w:rsid w:val="00F71504"/>
    <w:rsid w:val="00FA5F87"/>
    <w:rsid w:val="00FC0C68"/>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Pages>
  <Words>1107</Words>
  <Characters>6312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54</cp:revision>
  <cp:lastPrinted>2023-11-17T06:35:00Z</cp:lastPrinted>
  <dcterms:created xsi:type="dcterms:W3CDTF">2023-11-16T12:29:00Z</dcterms:created>
  <dcterms:modified xsi:type="dcterms:W3CDTF">2024-03-20T12:49:00Z</dcterms:modified>
</cp:coreProperties>
</file>